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60" w:lineRule="exact"/>
        <w:jc w:val="center"/>
        <w:textAlignment w:val="auto"/>
        <w:rPr>
          <w:rFonts w:eastAsia="方正小标宋简体"/>
          <w:sz w:val="36"/>
          <w:szCs w:val="20"/>
        </w:rPr>
      </w:pPr>
      <w:r>
        <w:rPr>
          <w:rFonts w:eastAsia="方正小标宋简体"/>
          <w:sz w:val="36"/>
          <w:szCs w:val="20"/>
        </w:rPr>
        <w:t>安徽新闻奖网络新闻作品参评推荐表</w:t>
      </w:r>
    </w:p>
    <w:p>
      <w:pPr>
        <w:spacing w:afterLines="50" w:line="360" w:lineRule="exact"/>
        <w:jc w:val="center"/>
        <w:rPr>
          <w:rFonts w:eastAsia="黑体"/>
          <w:bCs/>
          <w:sz w:val="32"/>
          <w:szCs w:val="36"/>
        </w:rPr>
      </w:pPr>
      <w:r>
        <w:rPr>
          <w:rFonts w:eastAsia="黑体"/>
          <w:bCs/>
          <w:sz w:val="32"/>
          <w:szCs w:val="36"/>
        </w:rPr>
        <w:t>（新闻/评论/专题/访谈/网页设计）</w:t>
      </w:r>
    </w:p>
    <w:tbl>
      <w:tblPr>
        <w:tblStyle w:val="2"/>
        <w:tblW w:w="9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426"/>
        <w:gridCol w:w="850"/>
        <w:gridCol w:w="992"/>
        <w:gridCol w:w="709"/>
        <w:gridCol w:w="851"/>
        <w:gridCol w:w="425"/>
        <w:gridCol w:w="425"/>
        <w:gridCol w:w="319"/>
        <w:gridCol w:w="532"/>
        <w:gridCol w:w="319"/>
        <w:gridCol w:w="500"/>
        <w:gridCol w:w="70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5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作品标题</w:t>
            </w:r>
          </w:p>
        </w:tc>
        <w:tc>
          <w:tcPr>
            <w:tcW w:w="4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eastAsia="仿宋_GB2312"/>
                <w:sz w:val="28"/>
                <w:szCs w:val="28"/>
                <w:lang w:eastAsia="zh-CN"/>
              </w:rPr>
            </w:pPr>
            <w:bookmarkStart w:id="0" w:name="_GoBack"/>
            <w:r>
              <w:rPr>
                <w:rFonts w:hint="eastAsia" w:eastAsia="仿宋_GB2312"/>
                <w:b w:val="0"/>
                <w:bCs/>
                <w:sz w:val="24"/>
                <w:szCs w:val="24"/>
              </w:rPr>
              <w:t>昔日采煤塌陷 今日风景如画</w:t>
            </w:r>
            <w:r>
              <w:rPr>
                <w:rFonts w:hint="eastAsia" w:eastAsia="仿宋_GB2312"/>
                <w:b w:val="0"/>
                <w:bCs/>
                <w:sz w:val="24"/>
                <w:szCs w:val="24"/>
                <w:lang w:eastAsia="zh-CN"/>
              </w:rPr>
              <w:t>（图）</w:t>
            </w:r>
            <w:bookmarkEnd w:id="0"/>
          </w:p>
        </w:tc>
        <w:tc>
          <w:tcPr>
            <w:tcW w:w="1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参评项目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网络新闻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5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刊播</w:t>
            </w:r>
            <w:r>
              <w:rPr>
                <w:rFonts w:hint="eastAsia" w:eastAsia="仿宋_GB2312"/>
                <w:b/>
                <w:sz w:val="28"/>
                <w:szCs w:val="28"/>
              </w:rPr>
              <w:t>媒体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淮南</w:t>
            </w:r>
            <w:r>
              <w:rPr>
                <w:rFonts w:hint="eastAsia" w:eastAsia="仿宋_GB2312"/>
                <w:b w:val="0"/>
                <w:bCs/>
                <w:sz w:val="28"/>
                <w:szCs w:val="28"/>
                <w:lang w:eastAsia="zh-CN"/>
              </w:rPr>
              <w:t>新闻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网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首发日期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sz w:val="28"/>
                <w:szCs w:val="28"/>
                <w:lang w:val="en-US" w:eastAsia="zh-CN"/>
              </w:rPr>
              <w:t>2019.09.24</w:t>
            </w:r>
          </w:p>
        </w:tc>
        <w:tc>
          <w:tcPr>
            <w:tcW w:w="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语种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5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网页地址</w:t>
            </w:r>
          </w:p>
        </w:tc>
        <w:tc>
          <w:tcPr>
            <w:tcW w:w="4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 w:val="0"/>
                <w:bCs/>
                <w:sz w:val="28"/>
                <w:szCs w:val="28"/>
                <w:lang w:eastAsia="zh-CN"/>
              </w:rPr>
              <w:fldChar w:fldCharType="begin"/>
            </w:r>
            <w:r>
              <w:rPr>
                <w:rFonts w:hint="eastAsia" w:eastAsia="仿宋_GB2312"/>
                <w:b w:val="0"/>
                <w:bCs/>
                <w:sz w:val="28"/>
                <w:szCs w:val="28"/>
                <w:lang w:eastAsia="zh-CN"/>
              </w:rPr>
              <w:instrText xml:space="preserve"> HYPERLINK "http://huainan.0554news.com/system/2019/09/24/010439338.shtml" </w:instrText>
            </w:r>
            <w:r>
              <w:rPr>
                <w:rFonts w:hint="eastAsia" w:eastAsia="仿宋_GB2312"/>
                <w:b w:val="0"/>
                <w:bCs/>
                <w:sz w:val="28"/>
                <w:szCs w:val="28"/>
                <w:lang w:eastAsia="zh-CN"/>
              </w:rPr>
              <w:fldChar w:fldCharType="separate"/>
            </w:r>
            <w:r>
              <w:rPr>
                <w:rFonts w:hint="eastAsia" w:eastAsia="仿宋_GB2312"/>
                <w:b w:val="0"/>
                <w:bCs/>
                <w:sz w:val="28"/>
                <w:szCs w:val="28"/>
                <w:lang w:eastAsia="zh-CN"/>
              </w:rPr>
              <w:t>http://huainan.0554news.com/system/2019/09/24/010439338.shtml</w:t>
            </w:r>
            <w:r>
              <w:rPr>
                <w:rFonts w:hint="eastAsia" w:eastAsia="仿宋_GB2312"/>
                <w:b w:val="0"/>
                <w:bCs/>
                <w:sz w:val="28"/>
                <w:szCs w:val="28"/>
                <w:lang w:eastAsia="zh-CN"/>
              </w:rPr>
              <w:fldChar w:fldCharType="end"/>
            </w:r>
          </w:p>
        </w:tc>
        <w:tc>
          <w:tcPr>
            <w:tcW w:w="1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字数</w:t>
            </w:r>
          </w:p>
          <w:p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（时长）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color w:val="A6A6A6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sz w:val="28"/>
                <w:szCs w:val="28"/>
                <w:lang w:val="en-US" w:eastAsia="zh-CN"/>
              </w:rPr>
              <w:t>974字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5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b/>
                <w:szCs w:val="28"/>
              </w:rPr>
            </w:pPr>
            <w:r>
              <w:rPr>
                <w:rFonts w:eastAsia="仿宋_GB2312"/>
                <w:b/>
                <w:szCs w:val="28"/>
              </w:rPr>
              <w:t>页面点击量</w:t>
            </w:r>
          </w:p>
          <w:p>
            <w:pPr>
              <w:spacing w:line="320" w:lineRule="exact"/>
              <w:rPr>
                <w:rFonts w:eastAsia="仿宋_GB2312"/>
                <w:b/>
                <w:szCs w:val="28"/>
              </w:rPr>
            </w:pPr>
            <w:r>
              <w:rPr>
                <w:rFonts w:eastAsia="仿宋_GB2312"/>
                <w:b/>
                <w:szCs w:val="28"/>
              </w:rPr>
              <w:t>（PV）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342"/>
              <w:rPr>
                <w:rFonts w:hint="default" w:eastAsia="仿宋_GB2312"/>
                <w:b/>
                <w:szCs w:val="28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sz w:val="28"/>
                <w:szCs w:val="28"/>
                <w:lang w:val="en-US" w:eastAsia="zh-CN"/>
              </w:rPr>
              <w:t>32986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b/>
                <w:szCs w:val="28"/>
              </w:rPr>
            </w:pPr>
            <w:r>
              <w:rPr>
                <w:rFonts w:eastAsia="仿宋_GB2312"/>
                <w:b/>
                <w:szCs w:val="28"/>
              </w:rPr>
              <w:t>单独访客数</w:t>
            </w:r>
          </w:p>
          <w:p>
            <w:pPr>
              <w:spacing w:line="320" w:lineRule="exact"/>
              <w:rPr>
                <w:rFonts w:eastAsia="仿宋_GB2312"/>
                <w:b/>
                <w:szCs w:val="28"/>
              </w:rPr>
            </w:pPr>
            <w:r>
              <w:rPr>
                <w:rFonts w:eastAsia="仿宋_GB2312"/>
                <w:b/>
                <w:szCs w:val="28"/>
              </w:rPr>
              <w:t>（UV）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eastAsia="仿宋_GB2312"/>
                <w:b/>
                <w:szCs w:val="28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sz w:val="28"/>
                <w:szCs w:val="28"/>
                <w:lang w:val="en-US" w:eastAsia="zh-CN"/>
              </w:rPr>
              <w:t>3232</w:t>
            </w:r>
          </w:p>
        </w:tc>
        <w:tc>
          <w:tcPr>
            <w:tcW w:w="1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b/>
                <w:szCs w:val="28"/>
              </w:rPr>
            </w:pPr>
            <w:r>
              <w:rPr>
                <w:rFonts w:eastAsia="仿宋_GB2312"/>
                <w:b/>
                <w:szCs w:val="28"/>
              </w:rPr>
              <w:t>独立地址</w:t>
            </w:r>
          </w:p>
          <w:p>
            <w:pPr>
              <w:spacing w:line="320" w:lineRule="exact"/>
              <w:rPr>
                <w:rFonts w:eastAsia="仿宋_GB2312"/>
                <w:b/>
                <w:szCs w:val="28"/>
              </w:rPr>
            </w:pPr>
            <w:r>
              <w:rPr>
                <w:rFonts w:eastAsia="仿宋_GB2312"/>
                <w:b/>
                <w:szCs w:val="28"/>
              </w:rPr>
              <w:t>访问量（IP）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sz w:val="28"/>
                <w:szCs w:val="28"/>
                <w:lang w:val="en-US" w:eastAsia="zh-CN"/>
              </w:rPr>
              <w:t>1682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5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作者（主创人员）</w:t>
            </w:r>
          </w:p>
        </w:tc>
        <w:tc>
          <w:tcPr>
            <w:tcW w:w="425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代丽丽 赵晓蕾</w:t>
            </w:r>
          </w:p>
        </w:tc>
        <w:tc>
          <w:tcPr>
            <w:tcW w:w="167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编辑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宋歌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343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华文中宋"/>
                <w:sz w:val="28"/>
              </w:rPr>
              <w:t>自荐作品所获奖项名称</w:t>
            </w:r>
          </w:p>
        </w:tc>
        <w:tc>
          <w:tcPr>
            <w:tcW w:w="60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9" w:hRule="atLeast"/>
          <w:jc w:val="center"/>
        </w:trPr>
        <w:tc>
          <w:tcPr>
            <w:tcW w:w="11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作品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简介</w:t>
            </w:r>
          </w:p>
        </w:tc>
        <w:tc>
          <w:tcPr>
            <w:tcW w:w="83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60" w:firstLineChars="2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位于洞山东路舜耕山脚下的大通湿地公园曲水环绕、绿树成荫，如今是淮南市民休闲游玩的好去处。数年前，该地还是采煤沉陷及熔岩沉陷区，工业垃圾和生活垃圾遍地。近年来，经过生态修复，该区域已成为淮南市城市中央生态公园的样板。作者实地采写，认真构思，给读者呈现出大通湿地公园的“昔日”和“如今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  <w:jc w:val="center"/>
        </w:trPr>
        <w:tc>
          <w:tcPr>
            <w:tcW w:w="11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推荐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理由</w:t>
            </w:r>
          </w:p>
        </w:tc>
        <w:tc>
          <w:tcPr>
            <w:tcW w:w="83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ind w:firstLine="560" w:firstLineChars="200"/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报道采用图文并茂的方式，展示了大通湿地公园的“昔日”“如今”，取得了很好的社会效果。经评委会评审，予以推荐参评。</w:t>
            </w:r>
          </w:p>
          <w:p>
            <w:pPr>
              <w:spacing w:line="340" w:lineRule="exact"/>
              <w:ind w:firstLine="560" w:firstLineChars="200"/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spacing w:line="4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签字：</w:t>
            </w:r>
          </w:p>
          <w:p>
            <w:pPr>
              <w:spacing w:line="360" w:lineRule="exact"/>
              <w:ind w:right="560" w:firstLine="3720" w:firstLineChars="155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4"/>
              </w:rPr>
              <w:t>2020年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1" w:hRule="atLeast"/>
          <w:jc w:val="center"/>
        </w:trPr>
        <w:tc>
          <w:tcPr>
            <w:tcW w:w="11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报送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单位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意见</w:t>
            </w:r>
          </w:p>
        </w:tc>
        <w:tc>
          <w:tcPr>
            <w:tcW w:w="83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ind w:firstLine="2835" w:firstLineChars="135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FFFFFF"/>
                <w:szCs w:val="21"/>
              </w:rPr>
              <w:t>中国新闻品初评委员会在本栏内填报评语及推荐理由。由初评委员会主任签名确认并加盖初评单位公</w:t>
            </w:r>
          </w:p>
          <w:p>
            <w:pPr>
              <w:spacing w:line="420" w:lineRule="exact"/>
              <w:ind w:firstLine="3720" w:firstLineChars="155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签字：</w:t>
            </w:r>
          </w:p>
          <w:p>
            <w:pPr>
              <w:spacing w:line="360" w:lineRule="exact"/>
              <w:ind w:firstLine="3720" w:firstLineChars="1550"/>
              <w:rPr>
                <w:rFonts w:eastAsia="仿宋_GB2312"/>
                <w:color w:val="808080"/>
                <w:szCs w:val="21"/>
              </w:rPr>
            </w:pPr>
            <w:r>
              <w:rPr>
                <w:rFonts w:eastAsia="仿宋_GB2312"/>
                <w:color w:val="000000"/>
                <w:sz w:val="24"/>
              </w:rPr>
              <w:t>2020年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  <w:jc w:val="center"/>
        </w:trPr>
        <w:tc>
          <w:tcPr>
            <w:tcW w:w="11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联系人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代丽丽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电话</w:t>
            </w:r>
          </w:p>
        </w:tc>
        <w:tc>
          <w:tcPr>
            <w:tcW w:w="2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05546642258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手机</w:t>
            </w:r>
          </w:p>
        </w:tc>
        <w:tc>
          <w:tcPr>
            <w:tcW w:w="2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18605549191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6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电子邮箱</w:t>
            </w:r>
          </w:p>
        </w:tc>
        <w:tc>
          <w:tcPr>
            <w:tcW w:w="4997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1037183807@qq.com</w:t>
            </w:r>
          </w:p>
        </w:tc>
        <w:tc>
          <w:tcPr>
            <w:tcW w:w="85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邮编</w:t>
            </w:r>
          </w:p>
        </w:tc>
        <w:tc>
          <w:tcPr>
            <w:tcW w:w="2485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232001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1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地址</w:t>
            </w:r>
          </w:p>
        </w:tc>
        <w:tc>
          <w:tcPr>
            <w:tcW w:w="83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安徽省淮南市田家庵区洞山中路11号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  <w:jc w:val="center"/>
        </w:trPr>
        <w:tc>
          <w:tcPr>
            <w:tcW w:w="1162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仅限自荐</w:t>
            </w:r>
          </w:p>
          <w:p>
            <w:pPr>
              <w:spacing w:line="36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Cs w:val="21"/>
              </w:rPr>
              <w:t>作品填写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推荐人姓名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单位及职称</w:t>
            </w:r>
          </w:p>
        </w:tc>
        <w:tc>
          <w:tcPr>
            <w:tcW w:w="2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  <w:jc w:val="center"/>
        </w:trPr>
        <w:tc>
          <w:tcPr>
            <w:tcW w:w="116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推荐人姓名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单位及职称</w:t>
            </w:r>
          </w:p>
        </w:tc>
        <w:tc>
          <w:tcPr>
            <w:tcW w:w="2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BA11440-B2A2-414B-BED0-361F1E73FE9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86772984-796E-42D8-AB6E-0DD34CE5AB2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BAAD89C-C21C-492E-A9BA-397D505A844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1C5CC1C6-EBA4-457A-9373-88F8FA194443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706F1240-7759-4C7F-8656-448286EF88D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923F5"/>
    <w:rsid w:val="5CA9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2020-04-02T12:45:00Z</dcterms:created>
  <dc:creator>不知知足</dc:creator>
  <cp:lastModifiedBy>不知知足</cp:lastModifiedBy>
  <dcterms:modified xsi:type="dcterms:W3CDTF">2020-04-02T12:46:55Z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